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414" w:rsidRDefault="00715414" w:rsidP="007154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565B5">
        <w:rPr>
          <w:noProof/>
          <w:lang w:val="en-CA" w:eastAsia="en-CA"/>
        </w:rPr>
        <w:drawing>
          <wp:inline distT="0" distB="0" distL="0" distR="0">
            <wp:extent cx="1127760" cy="996789"/>
            <wp:effectExtent l="0" t="0" r="0" b="0"/>
            <wp:docPr id="1" name="Picture 1" descr="Image result for kings transit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kings transit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673" cy="996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414" w:rsidRDefault="00715414" w:rsidP="007154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715414" w:rsidRPr="007A5076" w:rsidRDefault="00715414" w:rsidP="007154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A5076">
        <w:rPr>
          <w:rFonts w:ascii="Arial" w:hAnsi="Arial" w:cs="Arial"/>
          <w:b/>
          <w:bCs/>
          <w:color w:val="000000"/>
          <w:sz w:val="24"/>
          <w:szCs w:val="24"/>
        </w:rPr>
        <w:t>KINGS TRANSIT AUTHORITY</w:t>
      </w:r>
    </w:p>
    <w:p w:rsidR="00715414" w:rsidRPr="007A5076" w:rsidRDefault="00715414" w:rsidP="007154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A5076">
        <w:rPr>
          <w:rFonts w:ascii="Arial" w:hAnsi="Arial" w:cs="Arial"/>
          <w:b/>
          <w:bCs/>
          <w:color w:val="000000"/>
          <w:sz w:val="24"/>
          <w:szCs w:val="24"/>
        </w:rPr>
        <w:t>REGULAR BOARD MEETING</w:t>
      </w:r>
      <w:r w:rsidR="00BC101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A5076">
        <w:rPr>
          <w:rFonts w:ascii="Arial" w:hAnsi="Arial" w:cs="Arial"/>
          <w:b/>
          <w:bCs/>
          <w:color w:val="000000"/>
          <w:sz w:val="24"/>
          <w:szCs w:val="24"/>
        </w:rPr>
        <w:t>-</w:t>
      </w:r>
      <w:r w:rsidR="00BC101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A5076">
        <w:rPr>
          <w:rFonts w:ascii="Arial" w:hAnsi="Arial" w:cs="Arial"/>
          <w:b/>
          <w:bCs/>
          <w:color w:val="000000"/>
          <w:sz w:val="24"/>
          <w:szCs w:val="24"/>
        </w:rPr>
        <w:t>MINUTES</w:t>
      </w:r>
    </w:p>
    <w:p w:rsidR="00715414" w:rsidRPr="007A5076" w:rsidRDefault="00BC1010" w:rsidP="007154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February 23</w:t>
      </w:r>
      <w:r w:rsidRPr="00BC1010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rd</w:t>
      </w:r>
      <w:r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="007560FA">
        <w:rPr>
          <w:rFonts w:ascii="Arial" w:hAnsi="Arial" w:cs="Arial"/>
          <w:b/>
          <w:bCs/>
          <w:color w:val="000000"/>
          <w:sz w:val="24"/>
          <w:szCs w:val="24"/>
        </w:rPr>
        <w:t xml:space="preserve"> 2022</w:t>
      </w:r>
    </w:p>
    <w:p w:rsidR="00715414" w:rsidRPr="007A5076" w:rsidRDefault="00715414" w:rsidP="007154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A5076">
        <w:rPr>
          <w:rFonts w:ascii="Arial" w:hAnsi="Arial" w:cs="Arial"/>
          <w:color w:val="000000"/>
          <w:sz w:val="24"/>
          <w:szCs w:val="24"/>
        </w:rPr>
        <w:t xml:space="preserve">The regular board meeting of Kings Transit Authority was held on the above date </w:t>
      </w:r>
    </w:p>
    <w:p w:rsidR="00715414" w:rsidRPr="007A5076" w:rsidRDefault="00715414" w:rsidP="007154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A5076">
        <w:rPr>
          <w:rFonts w:ascii="Arial" w:hAnsi="Arial" w:cs="Arial"/>
          <w:color w:val="000000"/>
          <w:sz w:val="24"/>
          <w:szCs w:val="24"/>
        </w:rPr>
        <w:t xml:space="preserve">at </w:t>
      </w:r>
      <w:r w:rsidR="00190334">
        <w:rPr>
          <w:rFonts w:ascii="Arial" w:hAnsi="Arial" w:cs="Arial"/>
          <w:color w:val="000000"/>
          <w:sz w:val="24"/>
          <w:szCs w:val="24"/>
        </w:rPr>
        <w:t>5:00 PM</w:t>
      </w:r>
      <w:r w:rsidRPr="007A5076">
        <w:rPr>
          <w:rFonts w:ascii="Arial" w:hAnsi="Arial" w:cs="Arial"/>
          <w:color w:val="000000"/>
          <w:sz w:val="24"/>
          <w:szCs w:val="24"/>
        </w:rPr>
        <w:t xml:space="preserve"> </w:t>
      </w:r>
      <w:r w:rsidR="00EB1307">
        <w:rPr>
          <w:rFonts w:ascii="Arial" w:hAnsi="Arial" w:cs="Arial"/>
          <w:color w:val="000000"/>
          <w:sz w:val="24"/>
          <w:szCs w:val="24"/>
        </w:rPr>
        <w:t>virtually over Zoom.</w:t>
      </w:r>
    </w:p>
    <w:p w:rsidR="009E2E56" w:rsidRPr="007A5076" w:rsidRDefault="009E2E56" w:rsidP="007154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1"/>
        <w:gridCol w:w="6489"/>
      </w:tblGrid>
      <w:tr w:rsidR="00715414" w:rsidRPr="007A5076" w:rsidTr="000D00F9">
        <w:trPr>
          <w:trHeight w:val="624"/>
        </w:trPr>
        <w:tc>
          <w:tcPr>
            <w:tcW w:w="2926" w:type="dxa"/>
          </w:tcPr>
          <w:p w:rsidR="00715414" w:rsidRPr="007A5076" w:rsidRDefault="00715414" w:rsidP="00715414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 w:rsidRPr="007A5076">
              <w:rPr>
                <w:rFonts w:ascii="Arial" w:hAnsi="Arial"/>
                <w:sz w:val="24"/>
              </w:rPr>
              <w:t xml:space="preserve">Welcome and Roll Call </w:t>
            </w:r>
          </w:p>
        </w:tc>
        <w:tc>
          <w:tcPr>
            <w:tcW w:w="6650" w:type="dxa"/>
          </w:tcPr>
          <w:p w:rsidR="00715414" w:rsidRPr="007A5076" w:rsidRDefault="000F4CA7" w:rsidP="000D00F9">
            <w:pPr>
              <w:rPr>
                <w:rFonts w:ascii="Arial" w:hAnsi="Arial"/>
                <w:sz w:val="24"/>
                <w:szCs w:val="24"/>
              </w:rPr>
            </w:pPr>
            <w:r w:rsidRPr="007A5076">
              <w:rPr>
                <w:rFonts w:ascii="Arial" w:hAnsi="Arial"/>
                <w:sz w:val="24"/>
                <w:szCs w:val="24"/>
              </w:rPr>
              <w:t>Attendance:</w:t>
            </w:r>
          </w:p>
          <w:p w:rsidR="000F4CA7" w:rsidRDefault="00886AC2" w:rsidP="000D00F9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Board Chair</w:t>
            </w:r>
            <w:r w:rsidR="00EB1307">
              <w:rPr>
                <w:rFonts w:ascii="Arial" w:hAnsi="Arial"/>
                <w:sz w:val="24"/>
                <w:szCs w:val="24"/>
              </w:rPr>
              <w:t xml:space="preserve"> Mackay, Goddard, Huntley</w:t>
            </w:r>
            <w:r>
              <w:rPr>
                <w:rFonts w:ascii="Arial" w:hAnsi="Arial"/>
                <w:sz w:val="24"/>
                <w:szCs w:val="24"/>
              </w:rPr>
              <w:t>, Misner, Winsor</w:t>
            </w:r>
          </w:p>
          <w:p w:rsidR="00886AC2" w:rsidRDefault="00EB1307" w:rsidP="000D00F9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CAO Beaudin, Harding</w:t>
            </w:r>
          </w:p>
          <w:p w:rsidR="00886AC2" w:rsidRDefault="00886AC2" w:rsidP="000D00F9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Service Partners: Warden Gregory and Councilor Leblanc (Zoom)</w:t>
            </w:r>
          </w:p>
          <w:p w:rsidR="00886AC2" w:rsidRPr="007A5076" w:rsidRDefault="00886AC2" w:rsidP="000D00F9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</w:t>
            </w:r>
            <w:r w:rsidR="00EB1307">
              <w:rPr>
                <w:rFonts w:ascii="Arial" w:hAnsi="Arial"/>
                <w:sz w:val="24"/>
                <w:szCs w:val="24"/>
              </w:rPr>
              <w:t>taff: GM Getchell,</w:t>
            </w:r>
            <w:r>
              <w:rPr>
                <w:rFonts w:ascii="Arial" w:hAnsi="Arial"/>
                <w:sz w:val="24"/>
                <w:szCs w:val="24"/>
              </w:rPr>
              <w:t xml:space="preserve"> Topanga Ward</w:t>
            </w:r>
            <w:r w:rsidR="00BC1010">
              <w:rPr>
                <w:rFonts w:ascii="Arial" w:hAnsi="Arial"/>
                <w:sz w:val="24"/>
                <w:szCs w:val="24"/>
              </w:rPr>
              <w:t>, Mike Livingstone</w:t>
            </w:r>
          </w:p>
          <w:p w:rsidR="000F4CA7" w:rsidRPr="007A5076" w:rsidRDefault="000F4CA7" w:rsidP="000D00F9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715414" w:rsidRPr="007A5076" w:rsidTr="000D00F9">
        <w:trPr>
          <w:trHeight w:val="624"/>
        </w:trPr>
        <w:tc>
          <w:tcPr>
            <w:tcW w:w="2926" w:type="dxa"/>
          </w:tcPr>
          <w:p w:rsidR="00715414" w:rsidRPr="007A5076" w:rsidRDefault="00715414" w:rsidP="00715414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 w:rsidRPr="007A5076">
              <w:rPr>
                <w:rFonts w:ascii="Arial" w:hAnsi="Arial"/>
                <w:sz w:val="24"/>
              </w:rPr>
              <w:t>Approval of Agenda</w:t>
            </w:r>
          </w:p>
        </w:tc>
        <w:tc>
          <w:tcPr>
            <w:tcW w:w="6650" w:type="dxa"/>
          </w:tcPr>
          <w:p w:rsidR="007A5076" w:rsidRPr="007A5076" w:rsidRDefault="007560FA" w:rsidP="00886AC2">
            <w:pPr>
              <w:tabs>
                <w:tab w:val="left" w:pos="4065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Moved by </w:t>
            </w:r>
            <w:r w:rsidR="000E6EB5">
              <w:rPr>
                <w:rFonts w:ascii="Arial" w:hAnsi="Arial"/>
                <w:sz w:val="24"/>
                <w:szCs w:val="24"/>
              </w:rPr>
              <w:t>Councilor Misner</w:t>
            </w:r>
            <w:r>
              <w:rPr>
                <w:rFonts w:ascii="Arial" w:hAnsi="Arial"/>
                <w:sz w:val="24"/>
                <w:szCs w:val="24"/>
              </w:rPr>
              <w:t xml:space="preserve"> and seconded by Councilor Goddard</w:t>
            </w:r>
            <w:r w:rsidR="00886AC2">
              <w:rPr>
                <w:rFonts w:ascii="Arial" w:hAnsi="Arial"/>
                <w:sz w:val="24"/>
                <w:szCs w:val="24"/>
              </w:rPr>
              <w:t xml:space="preserve"> to approve the a</w:t>
            </w:r>
            <w:r w:rsidR="00EB1307">
              <w:rPr>
                <w:rFonts w:ascii="Arial" w:hAnsi="Arial"/>
                <w:sz w:val="24"/>
                <w:szCs w:val="24"/>
              </w:rPr>
              <w:t>genda.</w:t>
            </w:r>
            <w:r w:rsidR="00886AC2">
              <w:rPr>
                <w:rFonts w:ascii="Arial" w:hAnsi="Arial"/>
                <w:sz w:val="24"/>
                <w:szCs w:val="24"/>
              </w:rPr>
              <w:tab/>
            </w:r>
          </w:p>
        </w:tc>
      </w:tr>
      <w:tr w:rsidR="00715414" w:rsidRPr="007A5076" w:rsidTr="000D00F9">
        <w:tc>
          <w:tcPr>
            <w:tcW w:w="2926" w:type="dxa"/>
          </w:tcPr>
          <w:p w:rsidR="00715414" w:rsidRPr="007A5076" w:rsidRDefault="007560FA" w:rsidP="00715414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Approval of December 22</w:t>
            </w:r>
            <w:r w:rsidR="00EB1307">
              <w:rPr>
                <w:rFonts w:ascii="Arial" w:hAnsi="Arial"/>
                <w:sz w:val="24"/>
              </w:rPr>
              <w:t>, 2021</w:t>
            </w:r>
            <w:r w:rsidR="000D00F9" w:rsidRPr="007A5076">
              <w:rPr>
                <w:rFonts w:ascii="Arial" w:hAnsi="Arial"/>
                <w:sz w:val="24"/>
              </w:rPr>
              <w:t xml:space="preserve"> Minutes</w:t>
            </w:r>
            <w:r w:rsidR="00715414" w:rsidRPr="007A5076">
              <w:rPr>
                <w:rFonts w:ascii="Arial" w:hAnsi="Arial"/>
                <w:sz w:val="24"/>
              </w:rPr>
              <w:t xml:space="preserve"> </w:t>
            </w:r>
          </w:p>
          <w:p w:rsidR="006F1924" w:rsidRPr="007A5076" w:rsidRDefault="006F1924" w:rsidP="006F1924">
            <w:pPr>
              <w:rPr>
                <w:rFonts w:ascii="Arial" w:hAnsi="Arial"/>
                <w:sz w:val="24"/>
              </w:rPr>
            </w:pPr>
          </w:p>
        </w:tc>
        <w:tc>
          <w:tcPr>
            <w:tcW w:w="6650" w:type="dxa"/>
          </w:tcPr>
          <w:p w:rsidR="006F1924" w:rsidRPr="007A5076" w:rsidRDefault="007560FA" w:rsidP="009E2E56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Approved</w:t>
            </w:r>
            <w:r w:rsidR="000E6EB5">
              <w:rPr>
                <w:rFonts w:ascii="Arial" w:hAnsi="Arial"/>
                <w:sz w:val="24"/>
                <w:szCs w:val="24"/>
              </w:rPr>
              <w:t xml:space="preserve"> by Councilor Misner, seconded by Councilor Goddard.</w:t>
            </w:r>
          </w:p>
        </w:tc>
      </w:tr>
      <w:tr w:rsidR="00C33CCC" w:rsidRPr="007A5076" w:rsidTr="00C33CCC">
        <w:trPr>
          <w:trHeight w:val="307"/>
        </w:trPr>
        <w:tc>
          <w:tcPr>
            <w:tcW w:w="2926" w:type="dxa"/>
          </w:tcPr>
          <w:p w:rsidR="00C33CCC" w:rsidRPr="00C33CCC" w:rsidRDefault="00C33CCC" w:rsidP="00CD2BE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Business Arising from Minutes</w:t>
            </w:r>
          </w:p>
        </w:tc>
        <w:tc>
          <w:tcPr>
            <w:tcW w:w="6650" w:type="dxa"/>
          </w:tcPr>
          <w:p w:rsidR="000E6EB5" w:rsidRDefault="000E6EB5" w:rsidP="000E6EB5">
            <w:pPr>
              <w:spacing w:after="24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RFP for Drainage – Will be put out by Spring.</w:t>
            </w:r>
          </w:p>
        </w:tc>
      </w:tr>
      <w:tr w:rsidR="00813F11" w:rsidRPr="007A5076" w:rsidTr="000D00F9">
        <w:tc>
          <w:tcPr>
            <w:tcW w:w="2926" w:type="dxa"/>
          </w:tcPr>
          <w:p w:rsidR="00813F11" w:rsidRPr="007A5076" w:rsidRDefault="00CD2BE8" w:rsidP="000D00F9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Ridership and Financial Reports</w:t>
            </w:r>
            <w:r w:rsidR="000D00F9" w:rsidRPr="007A5076">
              <w:rPr>
                <w:rFonts w:ascii="Arial" w:hAnsi="Arial"/>
                <w:sz w:val="24"/>
              </w:rPr>
              <w:t xml:space="preserve"> </w:t>
            </w:r>
            <w:r w:rsidR="00F718EA">
              <w:rPr>
                <w:rFonts w:ascii="Arial" w:hAnsi="Arial"/>
                <w:sz w:val="24"/>
              </w:rPr>
              <w:t>to year end</w:t>
            </w:r>
          </w:p>
        </w:tc>
        <w:tc>
          <w:tcPr>
            <w:tcW w:w="6650" w:type="dxa"/>
          </w:tcPr>
          <w:p w:rsidR="006F1924" w:rsidRDefault="00CD2BE8" w:rsidP="000D00F9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Repor</w:t>
            </w:r>
            <w:r w:rsidR="00F718EA">
              <w:rPr>
                <w:rFonts w:ascii="Arial" w:hAnsi="Arial"/>
                <w:sz w:val="24"/>
                <w:szCs w:val="24"/>
              </w:rPr>
              <w:t xml:space="preserve">ts </w:t>
            </w:r>
            <w:r w:rsidR="007560FA">
              <w:rPr>
                <w:rFonts w:ascii="Arial" w:hAnsi="Arial"/>
                <w:sz w:val="24"/>
                <w:szCs w:val="24"/>
              </w:rPr>
              <w:t xml:space="preserve">and budgets </w:t>
            </w:r>
            <w:r w:rsidR="00F718EA">
              <w:rPr>
                <w:rFonts w:ascii="Arial" w:hAnsi="Arial"/>
                <w:sz w:val="24"/>
                <w:szCs w:val="24"/>
              </w:rPr>
              <w:t>included with agenda package – GM discussed.</w:t>
            </w:r>
          </w:p>
          <w:p w:rsidR="000E6EB5" w:rsidRDefault="000E6EB5" w:rsidP="000D00F9">
            <w:pPr>
              <w:rPr>
                <w:rFonts w:ascii="Arial" w:hAnsi="Arial"/>
                <w:sz w:val="24"/>
                <w:szCs w:val="24"/>
              </w:rPr>
            </w:pPr>
          </w:p>
          <w:p w:rsidR="00EE7CEA" w:rsidRDefault="000E6EB5" w:rsidP="000D00F9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  <w:sz w:val="24"/>
                <w:szCs w:val="24"/>
              </w:rPr>
            </w:pPr>
            <w:r w:rsidRPr="00EE7CEA">
              <w:rPr>
                <w:rFonts w:ascii="Arial" w:hAnsi="Arial"/>
                <w:sz w:val="24"/>
                <w:szCs w:val="24"/>
              </w:rPr>
              <w:t xml:space="preserve">GM’s Report - GM discussed donor buses mechanical progress. Hoping for them to be on the road by </w:t>
            </w:r>
            <w:r w:rsidR="00EE7CEA">
              <w:rPr>
                <w:rFonts w:ascii="Arial" w:hAnsi="Arial"/>
                <w:sz w:val="24"/>
                <w:szCs w:val="24"/>
              </w:rPr>
              <w:t>S</w:t>
            </w:r>
            <w:r w:rsidR="00EE7CEA" w:rsidRPr="00EE7CEA">
              <w:rPr>
                <w:rFonts w:ascii="Arial" w:hAnsi="Arial"/>
                <w:sz w:val="24"/>
                <w:szCs w:val="24"/>
              </w:rPr>
              <w:t>ummer</w:t>
            </w:r>
            <w:r w:rsidRPr="00EE7CEA">
              <w:rPr>
                <w:rFonts w:ascii="Arial" w:hAnsi="Arial"/>
                <w:sz w:val="24"/>
                <w:szCs w:val="24"/>
              </w:rPr>
              <w:t>.</w:t>
            </w:r>
          </w:p>
          <w:p w:rsidR="000E6EB5" w:rsidRPr="00EE7CEA" w:rsidRDefault="000E6EB5" w:rsidP="00EE7CEA">
            <w:pPr>
              <w:pStyle w:val="ListParagraph"/>
              <w:rPr>
                <w:rFonts w:ascii="Arial" w:hAnsi="Arial"/>
                <w:sz w:val="24"/>
                <w:szCs w:val="24"/>
              </w:rPr>
            </w:pPr>
            <w:r w:rsidRPr="00EE7CEA">
              <w:rPr>
                <w:rFonts w:ascii="Arial" w:hAnsi="Arial"/>
                <w:sz w:val="24"/>
                <w:szCs w:val="24"/>
              </w:rPr>
              <w:t>Ridership – Capacity of buses and ridership increasing; revenue also increasing. Ridership initiative by Revolve company being created.</w:t>
            </w:r>
          </w:p>
        </w:tc>
      </w:tr>
      <w:tr w:rsidR="000F4CA7" w:rsidRPr="007A5076" w:rsidTr="000D00F9">
        <w:trPr>
          <w:trHeight w:val="907"/>
        </w:trPr>
        <w:tc>
          <w:tcPr>
            <w:tcW w:w="2926" w:type="dxa"/>
          </w:tcPr>
          <w:p w:rsidR="000F4CA7" w:rsidRPr="007A5076" w:rsidRDefault="00CD2BE8" w:rsidP="00ED7ECD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New Business</w:t>
            </w:r>
          </w:p>
        </w:tc>
        <w:tc>
          <w:tcPr>
            <w:tcW w:w="6650" w:type="dxa"/>
          </w:tcPr>
          <w:p w:rsidR="00CD2BE8" w:rsidRDefault="00F718EA" w:rsidP="00CD2BE8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Covid-19 update from units, </w:t>
            </w:r>
            <w:r w:rsidR="007560FA">
              <w:rPr>
                <w:rFonts w:ascii="Arial" w:hAnsi="Arial"/>
                <w:sz w:val="24"/>
                <w:szCs w:val="24"/>
              </w:rPr>
              <w:t>discussion – GM discussed:</w:t>
            </w:r>
          </w:p>
          <w:p w:rsidR="007560FA" w:rsidRPr="00EE7CEA" w:rsidRDefault="00EE7CEA" w:rsidP="00EE7CEA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Most Covid-19 restrictions being lifted March 21, 2022 – GM notified staff.</w:t>
            </w:r>
          </w:p>
          <w:p w:rsidR="004314B2" w:rsidRDefault="00EE7CEA" w:rsidP="00F718EA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Operating and Capital Budget proposal presentation – GM presented with assistance from Mike Livingstone.</w:t>
            </w:r>
          </w:p>
          <w:p w:rsidR="007C0F5E" w:rsidRPr="00EE7CEA" w:rsidRDefault="00EE7CEA" w:rsidP="00EE7CEA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GM’s recommendation to approve operational and capital budget prop</w:t>
            </w:r>
            <w:r w:rsidR="00C47205">
              <w:rPr>
                <w:rFonts w:ascii="Arial" w:hAnsi="Arial"/>
                <w:sz w:val="24"/>
                <w:szCs w:val="24"/>
              </w:rPr>
              <w:t xml:space="preserve">osals. Motion to take budgets to </w:t>
            </w:r>
            <w:r w:rsidR="00C47205">
              <w:rPr>
                <w:rFonts w:ascii="Arial" w:hAnsi="Arial"/>
                <w:sz w:val="24"/>
                <w:szCs w:val="24"/>
              </w:rPr>
              <w:lastRenderedPageBreak/>
              <w:t>respective councils for review – Moved by Councilor Misner, seconded by Councilor Winsor.</w:t>
            </w:r>
          </w:p>
        </w:tc>
      </w:tr>
      <w:tr w:rsidR="00ED7ECD" w:rsidRPr="007A5076" w:rsidTr="000D00F9">
        <w:trPr>
          <w:trHeight w:val="907"/>
        </w:trPr>
        <w:tc>
          <w:tcPr>
            <w:tcW w:w="2926" w:type="dxa"/>
          </w:tcPr>
          <w:p w:rsidR="00ED7ECD" w:rsidRPr="007A5076" w:rsidRDefault="004314B2" w:rsidP="00ED7ECD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Other Business</w:t>
            </w:r>
          </w:p>
        </w:tc>
        <w:tc>
          <w:tcPr>
            <w:tcW w:w="6650" w:type="dxa"/>
          </w:tcPr>
          <w:p w:rsidR="00F718EA" w:rsidRDefault="00BD699A" w:rsidP="00BD699A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Recruitment Update</w:t>
            </w:r>
          </w:p>
          <w:p w:rsidR="00321E83" w:rsidRPr="00C47205" w:rsidRDefault="00C47205" w:rsidP="00C47205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Accounting Coordinator – GM discussed successful candidate after interview process. Accounting Coordinator position filled.</w:t>
            </w:r>
          </w:p>
        </w:tc>
      </w:tr>
      <w:tr w:rsidR="000075AE" w:rsidRPr="007A5076" w:rsidTr="000D00F9">
        <w:trPr>
          <w:trHeight w:val="794"/>
        </w:trPr>
        <w:tc>
          <w:tcPr>
            <w:tcW w:w="2926" w:type="dxa"/>
          </w:tcPr>
          <w:p w:rsidR="000075AE" w:rsidRPr="007A5076" w:rsidRDefault="000075AE" w:rsidP="00ED7ECD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 w:rsidRPr="007A5076">
              <w:rPr>
                <w:rFonts w:ascii="Arial" w:hAnsi="Arial"/>
                <w:sz w:val="24"/>
              </w:rPr>
              <w:t>Next Meeting</w:t>
            </w:r>
          </w:p>
        </w:tc>
        <w:tc>
          <w:tcPr>
            <w:tcW w:w="6650" w:type="dxa"/>
          </w:tcPr>
          <w:p w:rsidR="000075AE" w:rsidRPr="007A5076" w:rsidRDefault="000075AE" w:rsidP="00ED7ECD">
            <w:pPr>
              <w:rPr>
                <w:rFonts w:ascii="Arial" w:hAnsi="Arial"/>
                <w:sz w:val="24"/>
                <w:szCs w:val="24"/>
              </w:rPr>
            </w:pPr>
            <w:r w:rsidRPr="007A5076">
              <w:rPr>
                <w:rFonts w:ascii="Arial" w:hAnsi="Arial"/>
                <w:sz w:val="24"/>
              </w:rPr>
              <w:t xml:space="preserve">The </w:t>
            </w:r>
            <w:r w:rsidR="00190334">
              <w:rPr>
                <w:rFonts w:ascii="Arial" w:hAnsi="Arial"/>
                <w:sz w:val="24"/>
              </w:rPr>
              <w:t>dat</w:t>
            </w:r>
            <w:r w:rsidR="00F46D9D">
              <w:rPr>
                <w:rFonts w:ascii="Arial" w:hAnsi="Arial"/>
                <w:sz w:val="24"/>
              </w:rPr>
              <w:t xml:space="preserve">e for the next meeting will be </w:t>
            </w:r>
            <w:r w:rsidR="00C47205">
              <w:rPr>
                <w:rFonts w:ascii="Arial" w:hAnsi="Arial"/>
                <w:sz w:val="24"/>
              </w:rPr>
              <w:t xml:space="preserve">March 23, </w:t>
            </w:r>
            <w:r w:rsidR="00321E83">
              <w:rPr>
                <w:rFonts w:ascii="Arial" w:hAnsi="Arial"/>
                <w:sz w:val="24"/>
              </w:rPr>
              <w:t>2022 held virtually over Zoom.</w:t>
            </w:r>
          </w:p>
        </w:tc>
      </w:tr>
      <w:tr w:rsidR="000075AE" w:rsidRPr="007A5076" w:rsidTr="000D00F9">
        <w:trPr>
          <w:trHeight w:val="794"/>
        </w:trPr>
        <w:tc>
          <w:tcPr>
            <w:tcW w:w="2926" w:type="dxa"/>
          </w:tcPr>
          <w:p w:rsidR="000075AE" w:rsidRPr="007A5076" w:rsidRDefault="000075AE" w:rsidP="000075AE">
            <w:pPr>
              <w:rPr>
                <w:rFonts w:ascii="Arial" w:hAnsi="Arial"/>
                <w:sz w:val="24"/>
              </w:rPr>
            </w:pPr>
          </w:p>
        </w:tc>
        <w:tc>
          <w:tcPr>
            <w:tcW w:w="6650" w:type="dxa"/>
          </w:tcPr>
          <w:p w:rsidR="00BD699A" w:rsidRDefault="00C47205" w:rsidP="00ED7EC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Adjourned at 7:15</w:t>
            </w:r>
            <w:bookmarkStart w:id="0" w:name="_GoBack"/>
            <w:bookmarkEnd w:id="0"/>
            <w:r w:rsidR="00BD699A">
              <w:rPr>
                <w:rFonts w:ascii="Arial" w:hAnsi="Arial"/>
                <w:sz w:val="24"/>
              </w:rPr>
              <w:t xml:space="preserve"> PM.</w:t>
            </w:r>
          </w:p>
          <w:p w:rsidR="00BD699A" w:rsidRDefault="00BD699A" w:rsidP="00ED7ECD">
            <w:pPr>
              <w:rPr>
                <w:rFonts w:ascii="Arial" w:hAnsi="Arial"/>
                <w:sz w:val="24"/>
              </w:rPr>
            </w:pPr>
          </w:p>
          <w:p w:rsidR="000075AE" w:rsidRPr="007A5076" w:rsidRDefault="00190334" w:rsidP="00ED7EC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Recorded by Topanga Ward</w:t>
            </w:r>
          </w:p>
        </w:tc>
      </w:tr>
      <w:tr w:rsidR="000075AE" w:rsidRPr="007A5076" w:rsidTr="000D00F9">
        <w:trPr>
          <w:trHeight w:val="794"/>
        </w:trPr>
        <w:tc>
          <w:tcPr>
            <w:tcW w:w="2926" w:type="dxa"/>
          </w:tcPr>
          <w:p w:rsidR="000075AE" w:rsidRPr="007A5076" w:rsidRDefault="000075AE" w:rsidP="000075AE">
            <w:pPr>
              <w:rPr>
                <w:rFonts w:ascii="Arial" w:hAnsi="Arial"/>
                <w:sz w:val="24"/>
              </w:rPr>
            </w:pPr>
            <w:r w:rsidRPr="007A5076">
              <w:rPr>
                <w:rFonts w:ascii="Arial" w:hAnsi="Arial"/>
                <w:sz w:val="24"/>
              </w:rPr>
              <w:t>Signatures of Approval</w:t>
            </w:r>
          </w:p>
          <w:p w:rsidR="000075AE" w:rsidRPr="007A5076" w:rsidRDefault="000075AE" w:rsidP="000075AE">
            <w:pPr>
              <w:rPr>
                <w:rFonts w:ascii="Arial" w:hAnsi="Arial"/>
                <w:sz w:val="24"/>
              </w:rPr>
            </w:pPr>
          </w:p>
        </w:tc>
        <w:tc>
          <w:tcPr>
            <w:tcW w:w="6650" w:type="dxa"/>
          </w:tcPr>
          <w:p w:rsidR="000075AE" w:rsidRPr="007A5076" w:rsidRDefault="000075AE" w:rsidP="00ED7ECD">
            <w:pPr>
              <w:rPr>
                <w:rFonts w:ascii="Arial" w:hAnsi="Arial"/>
                <w:sz w:val="24"/>
              </w:rPr>
            </w:pPr>
          </w:p>
          <w:p w:rsidR="000075AE" w:rsidRPr="007A5076" w:rsidRDefault="000075AE" w:rsidP="00ED7ECD">
            <w:pPr>
              <w:rPr>
                <w:rFonts w:ascii="Arial" w:hAnsi="Arial"/>
                <w:sz w:val="24"/>
              </w:rPr>
            </w:pPr>
          </w:p>
          <w:p w:rsidR="000075AE" w:rsidRPr="007A5076" w:rsidRDefault="000075AE" w:rsidP="00ED7ECD">
            <w:pPr>
              <w:rPr>
                <w:rFonts w:ascii="Arial" w:hAnsi="Arial"/>
                <w:sz w:val="24"/>
              </w:rPr>
            </w:pPr>
            <w:r w:rsidRPr="007A5076">
              <w:rPr>
                <w:rFonts w:ascii="Arial" w:hAnsi="Arial"/>
                <w:sz w:val="24"/>
              </w:rPr>
              <w:t>________________________________ General Manager</w:t>
            </w:r>
          </w:p>
          <w:p w:rsidR="000075AE" w:rsidRPr="007A5076" w:rsidRDefault="000075AE" w:rsidP="00ED7ECD">
            <w:pPr>
              <w:rPr>
                <w:rFonts w:ascii="Arial" w:hAnsi="Arial"/>
                <w:sz w:val="24"/>
              </w:rPr>
            </w:pPr>
          </w:p>
          <w:p w:rsidR="000075AE" w:rsidRPr="007A5076" w:rsidRDefault="000075AE" w:rsidP="00ED7ECD">
            <w:pPr>
              <w:rPr>
                <w:rFonts w:ascii="Arial" w:hAnsi="Arial"/>
                <w:sz w:val="24"/>
              </w:rPr>
            </w:pPr>
            <w:r w:rsidRPr="007A5076">
              <w:rPr>
                <w:rFonts w:ascii="Arial" w:hAnsi="Arial"/>
                <w:sz w:val="24"/>
              </w:rPr>
              <w:t>________________________________ Board Chair</w:t>
            </w:r>
          </w:p>
          <w:p w:rsidR="000075AE" w:rsidRPr="007A5076" w:rsidRDefault="000075AE" w:rsidP="00ED7ECD">
            <w:pPr>
              <w:rPr>
                <w:rFonts w:ascii="Arial" w:hAnsi="Arial"/>
                <w:sz w:val="24"/>
              </w:rPr>
            </w:pPr>
          </w:p>
          <w:p w:rsidR="000075AE" w:rsidRPr="007A5076" w:rsidRDefault="000075AE" w:rsidP="00ED7ECD">
            <w:pPr>
              <w:rPr>
                <w:rFonts w:ascii="Arial" w:hAnsi="Arial"/>
                <w:sz w:val="24"/>
              </w:rPr>
            </w:pPr>
          </w:p>
        </w:tc>
      </w:tr>
    </w:tbl>
    <w:p w:rsidR="002A35CE" w:rsidRPr="007A5076" w:rsidRDefault="002A35CE" w:rsidP="00E45F1C">
      <w:pPr>
        <w:rPr>
          <w:rFonts w:ascii="Arial" w:hAnsi="Arial"/>
          <w:sz w:val="24"/>
        </w:rPr>
      </w:pPr>
    </w:p>
    <w:p w:rsidR="00ED7ECD" w:rsidRPr="007A5076" w:rsidRDefault="006F1924" w:rsidP="00ED7ECD">
      <w:pPr>
        <w:rPr>
          <w:rFonts w:ascii="Arial" w:hAnsi="Arial"/>
          <w:sz w:val="24"/>
        </w:rPr>
      </w:pPr>
      <w:r w:rsidRPr="007A5076">
        <w:rPr>
          <w:rFonts w:ascii="Arial" w:hAnsi="Arial"/>
          <w:sz w:val="24"/>
        </w:rPr>
        <w:br/>
      </w:r>
    </w:p>
    <w:sectPr w:rsidR="00ED7ECD" w:rsidRPr="007A5076" w:rsidSect="002A35CE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7EC" w:rsidRDefault="001567EC" w:rsidP="00F50E35">
      <w:pPr>
        <w:spacing w:after="0" w:line="240" w:lineRule="auto"/>
      </w:pPr>
      <w:r>
        <w:separator/>
      </w:r>
    </w:p>
  </w:endnote>
  <w:endnote w:type="continuationSeparator" w:id="0">
    <w:p w:rsidR="001567EC" w:rsidRDefault="001567EC" w:rsidP="00F50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6743909"/>
      <w:docPartObj>
        <w:docPartGallery w:val="Page Numbers (Bottom of Page)"/>
        <w:docPartUnique/>
      </w:docPartObj>
    </w:sdtPr>
    <w:sdtEndPr/>
    <w:sdtContent>
      <w:p w:rsidR="00F50E35" w:rsidRDefault="00A3458F">
        <w:pPr>
          <w:pStyle w:val="Footer"/>
          <w:jc w:val="center"/>
        </w:pPr>
        <w:r>
          <w:fldChar w:fldCharType="begin"/>
        </w:r>
        <w:r w:rsidR="00C55F21">
          <w:instrText xml:space="preserve"> PAGE   \* MERGEFORMAT </w:instrText>
        </w:r>
        <w:r>
          <w:fldChar w:fldCharType="separate"/>
        </w:r>
        <w:r w:rsidR="00C472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0E35" w:rsidRDefault="00F50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7EC" w:rsidRDefault="001567EC" w:rsidP="00F50E35">
      <w:pPr>
        <w:spacing w:after="0" w:line="240" w:lineRule="auto"/>
      </w:pPr>
      <w:r>
        <w:separator/>
      </w:r>
    </w:p>
  </w:footnote>
  <w:footnote w:type="continuationSeparator" w:id="0">
    <w:p w:rsidR="001567EC" w:rsidRDefault="001567EC" w:rsidP="00F50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E35" w:rsidRDefault="00F50E35" w:rsidP="00C55F21">
    <w:pPr>
      <w:pStyle w:val="Header"/>
      <w:jc w:val="center"/>
    </w:pPr>
  </w:p>
  <w:p w:rsidR="00F50E35" w:rsidRDefault="00F50E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17D"/>
    <w:multiLevelType w:val="hybridMultilevel"/>
    <w:tmpl w:val="7A822D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7AC7"/>
    <w:multiLevelType w:val="hybridMultilevel"/>
    <w:tmpl w:val="9DBCD67E"/>
    <w:lvl w:ilvl="0" w:tplc="2078F03A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304" w:hanging="360"/>
      </w:pPr>
    </w:lvl>
    <w:lvl w:ilvl="2" w:tplc="1009001B" w:tentative="1">
      <w:start w:val="1"/>
      <w:numFmt w:val="lowerRoman"/>
      <w:lvlText w:val="%3."/>
      <w:lvlJc w:val="right"/>
      <w:pPr>
        <w:ind w:left="3024" w:hanging="180"/>
      </w:pPr>
    </w:lvl>
    <w:lvl w:ilvl="3" w:tplc="1009000F" w:tentative="1">
      <w:start w:val="1"/>
      <w:numFmt w:val="decimal"/>
      <w:lvlText w:val="%4."/>
      <w:lvlJc w:val="left"/>
      <w:pPr>
        <w:ind w:left="3744" w:hanging="360"/>
      </w:pPr>
    </w:lvl>
    <w:lvl w:ilvl="4" w:tplc="10090019" w:tentative="1">
      <w:start w:val="1"/>
      <w:numFmt w:val="lowerLetter"/>
      <w:lvlText w:val="%5."/>
      <w:lvlJc w:val="left"/>
      <w:pPr>
        <w:ind w:left="4464" w:hanging="360"/>
      </w:pPr>
    </w:lvl>
    <w:lvl w:ilvl="5" w:tplc="1009001B" w:tentative="1">
      <w:start w:val="1"/>
      <w:numFmt w:val="lowerRoman"/>
      <w:lvlText w:val="%6."/>
      <w:lvlJc w:val="right"/>
      <w:pPr>
        <w:ind w:left="5184" w:hanging="180"/>
      </w:pPr>
    </w:lvl>
    <w:lvl w:ilvl="6" w:tplc="1009000F" w:tentative="1">
      <w:start w:val="1"/>
      <w:numFmt w:val="decimal"/>
      <w:lvlText w:val="%7."/>
      <w:lvlJc w:val="left"/>
      <w:pPr>
        <w:ind w:left="5904" w:hanging="360"/>
      </w:pPr>
    </w:lvl>
    <w:lvl w:ilvl="7" w:tplc="10090019" w:tentative="1">
      <w:start w:val="1"/>
      <w:numFmt w:val="lowerLetter"/>
      <w:lvlText w:val="%8."/>
      <w:lvlJc w:val="left"/>
      <w:pPr>
        <w:ind w:left="6624" w:hanging="360"/>
      </w:pPr>
    </w:lvl>
    <w:lvl w:ilvl="8" w:tplc="10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" w15:restartNumberingAfterBreak="0">
    <w:nsid w:val="146106F9"/>
    <w:multiLevelType w:val="hybridMultilevel"/>
    <w:tmpl w:val="BC8CE1E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E757C"/>
    <w:multiLevelType w:val="hybridMultilevel"/>
    <w:tmpl w:val="AE0C753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15E11"/>
    <w:multiLevelType w:val="hybridMultilevel"/>
    <w:tmpl w:val="8B803E1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E272C"/>
    <w:multiLevelType w:val="hybridMultilevel"/>
    <w:tmpl w:val="17DEECAE"/>
    <w:lvl w:ilvl="0" w:tplc="5A7EFCC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C679D9"/>
    <w:multiLevelType w:val="hybridMultilevel"/>
    <w:tmpl w:val="85FE0B7C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FB2863"/>
    <w:multiLevelType w:val="hybridMultilevel"/>
    <w:tmpl w:val="6A7ED2D0"/>
    <w:lvl w:ilvl="0" w:tplc="D438067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D255123"/>
    <w:multiLevelType w:val="hybridMultilevel"/>
    <w:tmpl w:val="CD969C76"/>
    <w:lvl w:ilvl="0" w:tplc="10090013">
      <w:start w:val="1"/>
      <w:numFmt w:val="upp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D88278B"/>
    <w:multiLevelType w:val="hybridMultilevel"/>
    <w:tmpl w:val="59FC8DA0"/>
    <w:lvl w:ilvl="0" w:tplc="1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E380D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073207E"/>
    <w:multiLevelType w:val="hybridMultilevel"/>
    <w:tmpl w:val="5EBA760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813B8"/>
    <w:multiLevelType w:val="hybridMultilevel"/>
    <w:tmpl w:val="3BF0CAEC"/>
    <w:lvl w:ilvl="0" w:tplc="10090013">
      <w:start w:val="1"/>
      <w:numFmt w:val="upp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1952C1"/>
    <w:multiLevelType w:val="hybridMultilevel"/>
    <w:tmpl w:val="02D61AC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3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  <w:num w:numId="11">
    <w:abstractNumId w:val="9"/>
  </w:num>
  <w:num w:numId="12">
    <w:abstractNumId w:val="8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14"/>
    <w:rsid w:val="000075AE"/>
    <w:rsid w:val="00062631"/>
    <w:rsid w:val="00080827"/>
    <w:rsid w:val="000B20C4"/>
    <w:rsid w:val="000D00F9"/>
    <w:rsid w:val="000E6EB5"/>
    <w:rsid w:val="000F4CA7"/>
    <w:rsid w:val="0011178C"/>
    <w:rsid w:val="001567EC"/>
    <w:rsid w:val="00190334"/>
    <w:rsid w:val="00207BD6"/>
    <w:rsid w:val="00235E80"/>
    <w:rsid w:val="002847CA"/>
    <w:rsid w:val="002A35CE"/>
    <w:rsid w:val="00321E83"/>
    <w:rsid w:val="00381444"/>
    <w:rsid w:val="00395C11"/>
    <w:rsid w:val="003B0120"/>
    <w:rsid w:val="004314B2"/>
    <w:rsid w:val="00510792"/>
    <w:rsid w:val="005579CF"/>
    <w:rsid w:val="005875BC"/>
    <w:rsid w:val="00627A01"/>
    <w:rsid w:val="0066394D"/>
    <w:rsid w:val="006F1924"/>
    <w:rsid w:val="00715414"/>
    <w:rsid w:val="007560FA"/>
    <w:rsid w:val="007A5076"/>
    <w:rsid w:val="007B77F4"/>
    <w:rsid w:val="007C0F5E"/>
    <w:rsid w:val="00813F11"/>
    <w:rsid w:val="008230BB"/>
    <w:rsid w:val="00850CB0"/>
    <w:rsid w:val="00886AC2"/>
    <w:rsid w:val="00904982"/>
    <w:rsid w:val="00982FB0"/>
    <w:rsid w:val="009E2E56"/>
    <w:rsid w:val="00A3458F"/>
    <w:rsid w:val="00A94673"/>
    <w:rsid w:val="00BA62F6"/>
    <w:rsid w:val="00BC1010"/>
    <w:rsid w:val="00BD699A"/>
    <w:rsid w:val="00BF1ABD"/>
    <w:rsid w:val="00BF26DC"/>
    <w:rsid w:val="00C16D43"/>
    <w:rsid w:val="00C33CCC"/>
    <w:rsid w:val="00C47205"/>
    <w:rsid w:val="00C55F21"/>
    <w:rsid w:val="00CC4EA1"/>
    <w:rsid w:val="00CD2BE8"/>
    <w:rsid w:val="00D92828"/>
    <w:rsid w:val="00E45F1C"/>
    <w:rsid w:val="00E646FB"/>
    <w:rsid w:val="00EA2FCD"/>
    <w:rsid w:val="00EB1307"/>
    <w:rsid w:val="00ED7ECD"/>
    <w:rsid w:val="00EE7CEA"/>
    <w:rsid w:val="00F46D9D"/>
    <w:rsid w:val="00F50E35"/>
    <w:rsid w:val="00F51621"/>
    <w:rsid w:val="00F7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304F7"/>
  <w15:docId w15:val="{95D40175-756B-4E9C-BD2E-755F1F76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41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414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15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54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0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E3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0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E3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url?sa=i&amp;rct=j&amp;q=&amp;esrc=s&amp;frm=1&amp;source=images&amp;cd=&amp;cad=rja&amp;uact=8&amp;ved=0ahUKEwiK3-DSie3UAhXB7iYKHf_5B0kQjRwIBw&amp;url=https://en.wikipedia.org/wiki/File:Kings_Transit_Logo.svg&amp;psig=AFQjCNG8-IeVxs1WQWPeTuqrYOL8HBldFw&amp;ust=149917001278440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16870-5DC3-4479-9286-7B159A1DD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 County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Kaileigh Smith</dc:creator>
  <cp:lastModifiedBy>Customerservice</cp:lastModifiedBy>
  <cp:revision>2</cp:revision>
  <dcterms:created xsi:type="dcterms:W3CDTF">2022-03-15T15:00:00Z</dcterms:created>
  <dcterms:modified xsi:type="dcterms:W3CDTF">2022-03-15T15:00:00Z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1523152447</vt:i4>
  </property>
</Properties>
</file>